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0" w:type="dxa"/>
        <w:tblLook w:val="04A0" w:firstRow="1" w:lastRow="0" w:firstColumn="1" w:lastColumn="0" w:noHBand="0" w:noVBand="1"/>
      </w:tblPr>
      <w:tblGrid>
        <w:gridCol w:w="728"/>
        <w:gridCol w:w="5556"/>
        <w:gridCol w:w="1253"/>
        <w:gridCol w:w="1161"/>
        <w:gridCol w:w="1367"/>
        <w:gridCol w:w="995"/>
      </w:tblGrid>
      <w:tr w:rsidR="007D48CC" w:rsidRPr="007D48CC" w14:paraId="548AAF5A" w14:textId="77777777" w:rsidTr="007D48CC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B85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bookmarkStart w:id="0" w:name="_GoBack"/>
            <w:bookmarkEnd w:id="0"/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Форма №2</w:t>
            </w:r>
          </w:p>
        </w:tc>
      </w:tr>
      <w:tr w:rsidR="007D48CC" w:rsidRPr="007D48CC" w14:paraId="4A27DCE5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4D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D7E697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FF54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1681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164D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4DBA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D48CC" w:rsidRPr="007D48CC" w14:paraId="45086E10" w14:textId="77777777" w:rsidTr="007D48CC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20EA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Форма раскрытия информации</w:t>
            </w:r>
          </w:p>
        </w:tc>
      </w:tr>
      <w:tr w:rsidR="007D48CC" w:rsidRPr="007D48CC" w14:paraId="355A9048" w14:textId="77777777" w:rsidTr="007D48CC">
        <w:trPr>
          <w:trHeight w:val="6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ABE12" w14:textId="0EB126F3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 основных показателях финансово-хозяйственной деятельности СЕМ в сфере выполнения (оказания) регулируемых работ (услуг) в аэропортах</w:t>
            </w:r>
          </w:p>
        </w:tc>
      </w:tr>
      <w:tr w:rsidR="007D48CC" w:rsidRPr="007D48CC" w14:paraId="37F6EBC2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E88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E8319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19E4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286D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CD50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6FAB" w14:textId="77777777" w:rsidR="007D48CC" w:rsidRPr="007D48CC" w:rsidRDefault="007D48CC" w:rsidP="007D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D48CC" w:rsidRPr="007D48CC" w14:paraId="40831916" w14:textId="77777777" w:rsidTr="007D48CC">
        <w:trPr>
          <w:trHeight w:val="300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F35E4" w14:textId="3D2FFAAA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I. Доходы и расходы ООО "Между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</w:t>
            </w: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ародный аэропорт Ярославля "Золотое кольцо"</w:t>
            </w:r>
          </w:p>
        </w:tc>
      </w:tr>
      <w:tr w:rsidR="007D48CC" w:rsidRPr="007D48CC" w14:paraId="75F99234" w14:textId="77777777" w:rsidTr="007D48CC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71A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N п/п</w:t>
            </w: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EA9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Наименование показателей финансово-хозяйственной деятельности субъекта естественной монополии в сфере услуг аэропортов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710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Единица измерения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449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 факт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BC2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2026 прогноз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402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2027 прогноз</w:t>
            </w:r>
          </w:p>
        </w:tc>
      </w:tr>
      <w:tr w:rsidR="007D48CC" w:rsidRPr="007D48CC" w14:paraId="184B7FBF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C18F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452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Доходы всего, в том числе по видам регулируемых услуг: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61A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5A9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113 858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464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150 438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D455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4579B676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8514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1.1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0DB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взлета, посадки воздушных судов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B07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FC68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51 287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694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62 263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B2E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50B0866F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9A57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1.2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F4C4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транспортной безопасности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4D20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3A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40 337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6B9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48 855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5170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35B0E076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40F2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1.3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379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Предоставление аэровокзального комплекса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689D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61C1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8 870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F6F8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11 838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09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1EA2EFCA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D82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F601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внутренних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7A2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7F25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8 751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830E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11 838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8E4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443676F2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D73F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74F1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международных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E82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7575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F52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799DD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3477872A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FC93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1.4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B5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Обслуживание пассажиров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414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F407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7 098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9293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9 512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F2D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68D031DD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9144C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90B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внутренних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9501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790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6 992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C43F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9 512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B5A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06A813A7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CA9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04D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международных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250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F40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787C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007C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7341436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9F68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1.5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611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стоянки воздушных судов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133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E69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6 266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19B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17 969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0F1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0988D7FD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19F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AA4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18D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B47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45C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73A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8C16286" w14:textId="77777777" w:rsidTr="007D48CC">
        <w:trPr>
          <w:trHeight w:val="6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C43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AB33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Расходы всего (включая коммерческие и управленческие расходы), в том числе: по видам регулируемых услуг: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AC45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AADA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138 925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78B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183 133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711C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10EA31ED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D6BBF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2.1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59A7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взлета, посадки воздушных судов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184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F805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62 798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389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82 379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A80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402B368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08D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2.2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25B3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транспортной безопасности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3F0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9060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50 725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923B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63 838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0AC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02C8631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6B1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2.3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D75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Предоставление аэровокзального комплекса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B5F8D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D858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9 964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9708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16 866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B48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28F04FAF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4CAA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8C7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внутренних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674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011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9 831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302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16 866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ABE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2982E96E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A2F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F5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международных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F1D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BBC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03C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BE4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C9B3DD7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F9A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2.4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3E1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Обслуживание пассажиров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E9C7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969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13 015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EC99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13 304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A51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</w:tr>
      <w:tr w:rsidR="007D48CC" w:rsidRPr="007D48CC" w14:paraId="43F59692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319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D7C1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внутренних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CA8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48F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12 819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2A32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13 304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993B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7B1C78E6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E41DF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D1E4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 международных линиях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F56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CB85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195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39A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9361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36CC0397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1561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2.5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D99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Обеспечение стоянки воздушных судов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EBB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E6D6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2 424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6F329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6 746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4C5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42D33DDE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7FDC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0A1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E9A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93D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A53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5B0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6A689BA2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94B62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D15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Прибыль (убыток) от продаж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7955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939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-7 938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B5E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-11 258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86D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03371CCD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77D67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B34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Доходы от участия в других организациях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9DD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5072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A9B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2BC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612E6246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892D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9FC0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Проценты к получению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382D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15B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4 028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525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8 400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CDC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436C5257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F17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555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Проценты к уплате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2AB8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CA8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12 846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913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33 700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1A679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4B933060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9A0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4194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Прочие доходы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1C3B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D8A4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5 734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FE234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12 000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8EC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0E687914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3AE36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3791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Прочие расходы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895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D73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8 317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C47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552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78A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F55C77E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BDC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0FAB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Прибыль (убыток) до налогообложения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22EA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80E0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-19 338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E92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-25 110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0849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7746AF44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2E0A0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2847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Текущий налог на прибыль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F09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B2DDE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4 805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57C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DEC9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D3401C3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B34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49BD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Изменение отложенных налоговых обязательств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B23F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80BE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8D4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D53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133A8DD3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4F7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12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2F7E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Изменение отложенных налоговых активов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FD58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A2D0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BD15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ABF5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3CA9C03B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93BF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3CA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Прочее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0B836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7C291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EB13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A0CCB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D48CC" w:rsidRPr="007D48CC" w14:paraId="69C2FE42" w14:textId="77777777" w:rsidTr="007D48CC">
        <w:trPr>
          <w:trHeight w:val="300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7445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5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56ED" w14:textId="77777777" w:rsidR="007D48CC" w:rsidRPr="007D48CC" w:rsidRDefault="007D48CC" w:rsidP="007D48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Чистая прибыль (убыток)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B677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тыс. руб.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CAA15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-14 533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999C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-25 110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AF12" w14:textId="77777777" w:rsidR="007D48CC" w:rsidRPr="007D48CC" w:rsidRDefault="007D48CC" w:rsidP="007D48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D48CC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</w:tbl>
    <w:p w14:paraId="51347FED" w14:textId="77777777" w:rsidR="007D48CC" w:rsidRDefault="007D48CC" w:rsidP="00B96972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1DA33B58" w14:textId="77777777" w:rsidR="00D4435A" w:rsidRDefault="00D4435A" w:rsidP="00D4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D4435A" w:rsidSect="007D48CC">
          <w:pgSz w:w="12240" w:h="15840"/>
          <w:pgMar w:top="284" w:right="850" w:bottom="567" w:left="993" w:header="708" w:footer="708" w:gutter="0"/>
          <w:cols w:space="708"/>
          <w:docGrid w:linePitch="360"/>
        </w:sectPr>
      </w:pPr>
    </w:p>
    <w:tbl>
      <w:tblPr>
        <w:tblW w:w="15312" w:type="dxa"/>
        <w:tblLook w:val="04A0" w:firstRow="1" w:lastRow="0" w:firstColumn="1" w:lastColumn="0" w:noHBand="0" w:noVBand="1"/>
      </w:tblPr>
      <w:tblGrid>
        <w:gridCol w:w="3969"/>
        <w:gridCol w:w="1134"/>
        <w:gridCol w:w="960"/>
        <w:gridCol w:w="960"/>
        <w:gridCol w:w="960"/>
        <w:gridCol w:w="960"/>
        <w:gridCol w:w="960"/>
        <w:gridCol w:w="960"/>
        <w:gridCol w:w="1340"/>
        <w:gridCol w:w="960"/>
        <w:gridCol w:w="871"/>
        <w:gridCol w:w="1278"/>
      </w:tblGrid>
      <w:tr w:rsidR="00D4435A" w:rsidRPr="00D4435A" w14:paraId="52510940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0B44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F922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677E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13F4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66E9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C872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820C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EEE2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3CED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2E5B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0463B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311DD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Форма N 2</w:t>
            </w:r>
          </w:p>
        </w:tc>
      </w:tr>
      <w:tr w:rsidR="00D4435A" w:rsidRPr="00D4435A" w14:paraId="748173AB" w14:textId="77777777" w:rsidTr="00D4435A">
        <w:trPr>
          <w:trHeight w:val="300"/>
        </w:trPr>
        <w:tc>
          <w:tcPr>
            <w:tcW w:w="153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BE6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Форма раскрытия информации</w:t>
            </w:r>
          </w:p>
        </w:tc>
      </w:tr>
      <w:tr w:rsidR="00D4435A" w:rsidRPr="00D4435A" w14:paraId="038C0DF9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F69CC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A888F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E59A6F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6EEA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5D1A3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830C3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35474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B8EAE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66F3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82E6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16688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732FE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4435A" w:rsidRPr="00D4435A" w14:paraId="49BED59C" w14:textId="77777777" w:rsidTr="00D4435A">
        <w:trPr>
          <w:trHeight w:val="300"/>
        </w:trPr>
        <w:tc>
          <w:tcPr>
            <w:tcW w:w="153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0B8D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об основных показателях финансово-хозяйственной деятельности СЕМ в сфере выполнения (оказания) регулируемых работ (услуг) в аэропортах</w:t>
            </w:r>
          </w:p>
        </w:tc>
      </w:tr>
      <w:tr w:rsidR="00D4435A" w:rsidRPr="00D4435A" w14:paraId="48D9C118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5978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3691F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47186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40269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D6318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F4765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29F99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6302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26EE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270A4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85145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8A1F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4435A" w:rsidRPr="00D4435A" w14:paraId="58829B57" w14:textId="77777777" w:rsidTr="00D4435A">
        <w:trPr>
          <w:trHeight w:val="300"/>
        </w:trPr>
        <w:tc>
          <w:tcPr>
            <w:tcW w:w="1531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9D0B" w14:textId="1A2861F5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II. Расшифровка расходов по финансово-хозяйственной деятельности ООО "Между</w:t>
            </w:r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н</w:t>
            </w: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ародный аэропорт Ярославля "Золотое кольцо" за 2025 год</w:t>
            </w:r>
          </w:p>
        </w:tc>
      </w:tr>
      <w:tr w:rsidR="00D4435A" w:rsidRPr="00D4435A" w14:paraId="78108590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4B7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25E4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79DE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EB8D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5903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AB4C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48F9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1B13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7E99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8422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C9F1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083A" w14:textId="77777777" w:rsidR="00D4435A" w:rsidRPr="00D4435A" w:rsidRDefault="00D4435A" w:rsidP="00D4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4435A" w:rsidRPr="00D4435A" w14:paraId="4E55C2B1" w14:textId="77777777" w:rsidTr="00D4435A">
        <w:trPr>
          <w:trHeight w:val="30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E61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Наименование хозяйств, работ и операций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C9A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Расходы всего</w:t>
            </w:r>
          </w:p>
        </w:tc>
        <w:tc>
          <w:tcPr>
            <w:tcW w:w="10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648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в том числе по статьям затрат</w:t>
            </w:r>
          </w:p>
        </w:tc>
      </w:tr>
      <w:tr w:rsidR="00D4435A" w:rsidRPr="00D4435A" w14:paraId="2CCF34C7" w14:textId="77777777" w:rsidTr="00D4435A">
        <w:trPr>
          <w:trHeight w:val="3105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D69E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4ED4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4F64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Расходы, связанные с участием в совместной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8E4C6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материальные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FD57B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затраты на оплату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1C0FB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отчисления на соц. нужды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944E8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46EF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прочие расходы по обычным видам деятельности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72249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F1ADE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проценты к уплате по кредитам и займам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A9985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налоги и иные обязательные платежи и сборы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4518A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прочие расходы</w:t>
            </w:r>
          </w:p>
        </w:tc>
      </w:tr>
      <w:tr w:rsidR="00D4435A" w:rsidRPr="00D4435A" w14:paraId="426D226F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9108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87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C84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EB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C0E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7F5C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BD6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994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DF6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7AF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DAD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DE2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</w:tr>
      <w:tr w:rsidR="00D4435A" w:rsidRPr="00D4435A" w14:paraId="7E3A74AB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D2D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Регулируемые виды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609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82C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15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BC7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7C2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746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A99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175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877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E8E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A56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4F92DDAD" w14:textId="77777777" w:rsidTr="00D4435A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BCAF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1. Обеспечение взлета, посадки и стоянки воздушных судов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431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65 221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A81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5E6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6 029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930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35 359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F510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9 226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53F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2 436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ED7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12 167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A87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22C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F2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FE6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5DFD4C00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1B26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2. Предоставление аэровокзального комплекса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70D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9 964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175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F90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A4D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B7A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1 755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81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201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792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B25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FC0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13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0A2F51A2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7A1C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3. Обеспечение транспортной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636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50 725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617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5C5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1 879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F84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30 152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D6B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7 509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030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B1A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9 857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731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0DC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865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BB8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1C156470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5A70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4. Обслуживание пассажиров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696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13 015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8CA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FD5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C2C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6 361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59D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1 650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44E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48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3 815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496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62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23BC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C94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40564823" w14:textId="77777777" w:rsidTr="00D4435A">
        <w:trPr>
          <w:trHeight w:val="6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E6A3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5. Обеспечение заправки воздушных судов авиационным топливом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062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73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D8FF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5D7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8C3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96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619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EAA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A17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572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55D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42A5FFB3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C8B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6. Хранение авиационного топлива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492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0D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8ED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BFA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D18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CED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5EC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D8D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C24B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96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7388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75629687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57F5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Итого по аэропортовой деятельности: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3B59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138 925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484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D0A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9 028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648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78 711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19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20 140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AE7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4 240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DDB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26 797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DBC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C45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8C3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726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D4435A" w:rsidRPr="00D4435A" w14:paraId="3AB43BAD" w14:textId="77777777" w:rsidTr="00D4435A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A816" w14:textId="77777777" w:rsidR="00D4435A" w:rsidRPr="00D4435A" w:rsidRDefault="00D4435A" w:rsidP="00D4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Прочие доходы и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3553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891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272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DD0A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D7D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1D7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1A5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6E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E6F1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ADA0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B98E" w14:textId="77777777" w:rsidR="00D4435A" w:rsidRPr="00D4435A" w:rsidRDefault="00D4435A" w:rsidP="00D44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4435A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</w:tbl>
    <w:p w14:paraId="42346B72" w14:textId="77777777" w:rsidR="00D4435A" w:rsidRDefault="00D4435A" w:rsidP="00D4435A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48272C44" w14:textId="21D9F90F" w:rsidR="00D4435A" w:rsidRDefault="00D4435A" w:rsidP="00D4435A">
      <w:pPr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B96972">
        <w:rPr>
          <w:rFonts w:ascii="Times New Roman" w:hAnsi="Times New Roman" w:cs="Times New Roman"/>
          <w:sz w:val="20"/>
          <w:szCs w:val="20"/>
          <w:lang w:val="ru-RU"/>
        </w:rPr>
        <w:t>сп.: Костеева С.А (4852) 43-18-27</w:t>
      </w:r>
    </w:p>
    <w:p w14:paraId="48EB70DD" w14:textId="77777777" w:rsidR="00D4435A" w:rsidRPr="00B96972" w:rsidRDefault="00D4435A" w:rsidP="00B9697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4435A" w:rsidRPr="00B96972" w:rsidSect="00D4435A">
      <w:pgSz w:w="15840" w:h="12240" w:orient="landscape"/>
      <w:pgMar w:top="851" w:right="567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E"/>
    <w:rsid w:val="000E52EE"/>
    <w:rsid w:val="0017613A"/>
    <w:rsid w:val="001F2DCF"/>
    <w:rsid w:val="00291C1E"/>
    <w:rsid w:val="00554AD5"/>
    <w:rsid w:val="005741E9"/>
    <w:rsid w:val="00605610"/>
    <w:rsid w:val="007D48CC"/>
    <w:rsid w:val="009667D6"/>
    <w:rsid w:val="00A639BA"/>
    <w:rsid w:val="00B96972"/>
    <w:rsid w:val="00BC2164"/>
    <w:rsid w:val="00C9511E"/>
    <w:rsid w:val="00D4435A"/>
    <w:rsid w:val="00D70BBF"/>
    <w:rsid w:val="00D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78AC"/>
  <w15:chartTrackingRefBased/>
  <w15:docId w15:val="{22167B0D-17E5-4410-8D3B-C1723DC5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9697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969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969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69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969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9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6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Кононов</dc:creator>
  <cp:keywords/>
  <dc:description/>
  <cp:lastModifiedBy>Пользователь</cp:lastModifiedBy>
  <cp:revision>2</cp:revision>
  <dcterms:created xsi:type="dcterms:W3CDTF">2026-05-15T07:25:00Z</dcterms:created>
  <dcterms:modified xsi:type="dcterms:W3CDTF">2026-05-15T07:25:00Z</dcterms:modified>
</cp:coreProperties>
</file>