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5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349"/>
        <w:gridCol w:w="850"/>
        <w:gridCol w:w="1549"/>
        <w:gridCol w:w="1057"/>
        <w:gridCol w:w="992"/>
        <w:gridCol w:w="1276"/>
        <w:gridCol w:w="970"/>
        <w:gridCol w:w="1011"/>
        <w:gridCol w:w="1137"/>
        <w:gridCol w:w="1193"/>
        <w:gridCol w:w="14"/>
        <w:gridCol w:w="1728"/>
        <w:gridCol w:w="14"/>
        <w:gridCol w:w="15"/>
      </w:tblGrid>
      <w:tr w:rsidR="00022BCF" w:rsidRPr="002B03EA" w14:paraId="25CFE754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E02D" w14:textId="77777777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GoBack"/>
            <w:bookmarkEnd w:id="0"/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Приложение N 1</w:t>
            </w:r>
          </w:p>
        </w:tc>
      </w:tr>
      <w:tr w:rsidR="00022BCF" w:rsidRPr="002B03EA" w14:paraId="4046C92A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5835" w14:textId="77777777" w:rsidR="00022BCF" w:rsidRPr="002B03EA" w:rsidRDefault="00F626D9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hyperlink r:id="rId4" w:anchor="RANGE!sub_6" w:history="1">
              <w:r w:rsidR="00022BCF" w:rsidRPr="002B03EA">
                <w:rPr>
                  <w:rFonts w:ascii="Calibri" w:eastAsia="Times New Roman" w:hAnsi="Calibri" w:cs="Calibri"/>
                  <w:color w:val="0563C1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к Порядку ведения раздельного учета доходов</w:t>
              </w:r>
            </w:hyperlink>
          </w:p>
        </w:tc>
      </w:tr>
      <w:tr w:rsidR="00022BCF" w:rsidRPr="002B03EA" w14:paraId="769BF3DC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16EA" w14:textId="77777777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и расходов по видам деятельности, связанной</w:t>
            </w:r>
          </w:p>
        </w:tc>
      </w:tr>
      <w:tr w:rsidR="00022BCF" w:rsidRPr="002B03EA" w14:paraId="5A8221FF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2BA4" w14:textId="77777777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с оказанием услуг субъектов естественных</w:t>
            </w:r>
          </w:p>
        </w:tc>
      </w:tr>
      <w:tr w:rsidR="00022BCF" w:rsidRPr="002B03EA" w14:paraId="53276C65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114C" w14:textId="77777777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монополий в аэропортах</w:t>
            </w:r>
          </w:p>
        </w:tc>
      </w:tr>
      <w:tr w:rsidR="00022BCF" w:rsidRPr="002B03EA" w14:paraId="1751C954" w14:textId="77777777" w:rsidTr="00B16C39">
        <w:trPr>
          <w:trHeight w:val="300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4C17" w14:textId="77777777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(с изменениями от 2 мая 2024 г.)</w:t>
            </w:r>
          </w:p>
        </w:tc>
      </w:tr>
      <w:tr w:rsidR="00022BCF" w:rsidRPr="002B03EA" w14:paraId="5B8C5B2D" w14:textId="77777777" w:rsidTr="00B16C39">
        <w:trPr>
          <w:trHeight w:val="315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4D1E" w14:textId="77777777" w:rsidR="00022BCF" w:rsidRPr="002B03EA" w:rsidRDefault="00022BCF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Сводная ведомость</w:t>
            </w:r>
          </w:p>
        </w:tc>
      </w:tr>
      <w:tr w:rsidR="00022BCF" w:rsidRPr="002B03EA" w14:paraId="4304617E" w14:textId="77777777" w:rsidTr="00B16C39">
        <w:trPr>
          <w:trHeight w:val="315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C10A" w14:textId="77777777" w:rsidR="00022BCF" w:rsidRPr="002B03EA" w:rsidRDefault="00022BCF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результатов раздельного учета доходов и расходов субъектов естественных монополий в аэропортах</w:t>
            </w:r>
          </w:p>
        </w:tc>
      </w:tr>
      <w:tr w:rsidR="00022BCF" w:rsidRPr="002B03EA" w14:paraId="6410157D" w14:textId="77777777" w:rsidTr="00B16C39">
        <w:trPr>
          <w:trHeight w:val="315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F5D8" w14:textId="6FD88DF4" w:rsidR="00022BCF" w:rsidRPr="002B03EA" w:rsidRDefault="00CA58DA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за 2025</w:t>
            </w:r>
            <w:r w:rsidR="00022BCF"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 xml:space="preserve"> год</w:t>
            </w:r>
          </w:p>
        </w:tc>
      </w:tr>
      <w:tr w:rsidR="00022BCF" w:rsidRPr="002B03EA" w14:paraId="4658272A" w14:textId="77777777" w:rsidTr="00B16C39">
        <w:trPr>
          <w:trHeight w:val="315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55B30" w14:textId="77777777" w:rsidR="00022BCF" w:rsidRPr="002B03EA" w:rsidRDefault="00022BCF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ООО Международный аэропорт Ярославля "Золотое кольцо"</w:t>
            </w:r>
          </w:p>
        </w:tc>
      </w:tr>
      <w:tr w:rsidR="00022BCF" w:rsidRPr="002B03EA" w14:paraId="31AFBED1" w14:textId="77777777" w:rsidTr="00B16C39">
        <w:trPr>
          <w:trHeight w:val="315"/>
        </w:trPr>
        <w:tc>
          <w:tcPr>
            <w:tcW w:w="1515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35139" w14:textId="77777777" w:rsidR="00022BCF" w:rsidRPr="002B03EA" w:rsidRDefault="00022BCF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1. Доходы, расходы и финансовый результат</w:t>
            </w:r>
          </w:p>
        </w:tc>
      </w:tr>
      <w:tr w:rsidR="00022BCF" w:rsidRPr="002B03EA" w14:paraId="205F3C79" w14:textId="77777777" w:rsidTr="00B16C39">
        <w:trPr>
          <w:gridAfter w:val="2"/>
          <w:wAfter w:w="29" w:type="dxa"/>
          <w:trHeight w:val="315"/>
        </w:trPr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19DD" w14:textId="77777777" w:rsidR="00022BCF" w:rsidRPr="002B03EA" w:rsidRDefault="00022BCF" w:rsidP="00022BC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0722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60A5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63C0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6D01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984E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B31E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4405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172F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35B9" w14:textId="77777777" w:rsidR="00022BCF" w:rsidRPr="002B03EA" w:rsidRDefault="00022BCF" w:rsidP="00022BC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0D746" w14:textId="66863006" w:rsidR="00022BCF" w:rsidRPr="002B03EA" w:rsidRDefault="00022BCF" w:rsidP="00022BCF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6C39" w:rsidRPr="002B03EA" w14:paraId="5C5D283F" w14:textId="77777777" w:rsidTr="00C479E8">
        <w:trPr>
          <w:gridAfter w:val="2"/>
          <w:wAfter w:w="29" w:type="dxa"/>
          <w:trHeight w:val="315"/>
        </w:trPr>
        <w:tc>
          <w:tcPr>
            <w:tcW w:w="5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66D5D" w14:textId="0252ACC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 (тыс. руб.)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E5C98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30036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BD044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18077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452C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9110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5D1C1" w14:textId="77777777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A2C4" w14:textId="15F6CA9D" w:rsidR="00B16C39" w:rsidRPr="002B03EA" w:rsidRDefault="00B16C39" w:rsidP="00B16C39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Таблица 1</w:t>
            </w:r>
          </w:p>
        </w:tc>
      </w:tr>
      <w:tr w:rsidR="00B16C39" w:rsidRPr="002B03EA" w14:paraId="192EF02A" w14:textId="77777777" w:rsidTr="00B16C39">
        <w:trPr>
          <w:gridAfter w:val="1"/>
          <w:wAfter w:w="15" w:type="dxa"/>
          <w:trHeight w:val="300"/>
        </w:trPr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DA1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видов деятельности,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AE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строки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DC3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Доходы по обычным видам деятельности, всего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5D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8A0B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обычным видам деятельности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A400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доходы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74B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расходы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0F2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339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Финансовый результат</w:t>
            </w:r>
          </w:p>
        </w:tc>
      </w:tr>
      <w:tr w:rsidR="00B16C39" w:rsidRPr="002B03EA" w14:paraId="74051786" w14:textId="77777777" w:rsidTr="00B16C39">
        <w:trPr>
          <w:gridAfter w:val="2"/>
          <w:wAfter w:w="29" w:type="dxa"/>
          <w:trHeight w:val="1020"/>
        </w:trPr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399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813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4A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72A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6A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иностранные эксплуатанты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2E7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F0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F8A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F1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доходы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976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53D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6C39" w:rsidRPr="002B03EA" w14:paraId="62F2C8FB" w14:textId="77777777" w:rsidTr="00B16C39">
        <w:trPr>
          <w:gridAfter w:val="2"/>
          <w:wAfter w:w="29" w:type="dxa"/>
          <w:trHeight w:val="315"/>
        </w:trPr>
        <w:tc>
          <w:tcPr>
            <w:tcW w:w="334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6467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DA71A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46ADE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8A0AB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3C94D1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9E6F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2571C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BB1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17B2F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3924A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40686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</w:tr>
      <w:tr w:rsidR="00B16C39" w:rsidRPr="002B03EA" w14:paraId="1A5DC3D3" w14:textId="77777777" w:rsidTr="00B16C39">
        <w:trPr>
          <w:gridAfter w:val="2"/>
          <w:wAfter w:w="29" w:type="dxa"/>
          <w:trHeight w:val="615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58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" w:name="RANGE!A17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Регулируемые виды деятельности (110+120+130+140+150+160+170)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0F9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531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C8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3DB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D26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138 925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3D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573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14 992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F9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113 858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7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153 917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F5D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-40 059</w:t>
            </w:r>
          </w:p>
        </w:tc>
      </w:tr>
      <w:tr w:rsidR="00B16C39" w:rsidRPr="002B03EA" w14:paraId="5A53C6FF" w14:textId="77777777" w:rsidTr="00B16C39">
        <w:trPr>
          <w:gridAfter w:val="2"/>
          <w:wAfter w:w="29" w:type="dxa"/>
          <w:trHeight w:val="6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282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RANGE!A18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взлета, посадки воздушных судов</w:t>
            </w:r>
            <w:bookmarkEnd w:id="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4A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D43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BE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39D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EC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62 798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1A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F41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CEC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51 287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9F9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69 551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F74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-18 263</w:t>
            </w:r>
          </w:p>
        </w:tc>
      </w:tr>
      <w:tr w:rsidR="00B16C39" w:rsidRPr="002B03EA" w14:paraId="64155435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11C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" w:name="RANGE!A19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транспортной безопасности</w:t>
            </w:r>
            <w:bookmarkEnd w:id="3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FEA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47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584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3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91C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50 725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AA0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F9A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6D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40 337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82C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56 036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7C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-15 699</w:t>
            </w:r>
          </w:p>
        </w:tc>
      </w:tr>
      <w:tr w:rsidR="00B16C39" w:rsidRPr="002B03EA" w14:paraId="10F1DE9E" w14:textId="77777777" w:rsidTr="00B16C39">
        <w:trPr>
          <w:gridAfter w:val="2"/>
          <w:wAfter w:w="29" w:type="dxa"/>
          <w:trHeight w:val="6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5E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RANGE!A20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аэровокзального комплекса</w:t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B1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02C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09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17F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769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F98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DA9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9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8 870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25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11 132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E76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-2 262</w:t>
            </w:r>
          </w:p>
        </w:tc>
      </w:tr>
      <w:tr w:rsidR="00B16C39" w:rsidRPr="002B03EA" w14:paraId="76D4EB88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0D7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" w:name="RANGE!A21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ВВЛ</w:t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85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B92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EFD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140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22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C1D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0EC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E94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8 751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A4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10 983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03F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-2 232</w:t>
            </w:r>
          </w:p>
        </w:tc>
      </w:tr>
      <w:tr w:rsidR="00B16C39" w:rsidRPr="002B03EA" w14:paraId="3E97C079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AC73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RANGE!A22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МВЛ</w:t>
            </w:r>
            <w:bookmarkEnd w:id="6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B54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6E8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6BE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A43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36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3D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CA1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D2A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40C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8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-30</w:t>
            </w:r>
          </w:p>
        </w:tc>
      </w:tr>
      <w:tr w:rsidR="00B16C39" w:rsidRPr="002B03EA" w14:paraId="06DE05EE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C5C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RANGE!A23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пассажиров</w:t>
            </w:r>
            <w:bookmarkEnd w:id="7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2D6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69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BC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461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40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F8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3A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584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7 098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5DA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13 949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C2F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-6 851</w:t>
            </w:r>
          </w:p>
        </w:tc>
      </w:tr>
      <w:tr w:rsidR="00B16C39" w:rsidRPr="002B03EA" w14:paraId="3A14889D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40C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8" w:name="RANGE!A24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ВВЛ</w:t>
            </w:r>
            <w:bookmarkEnd w:id="8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01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094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36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6A7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DD0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12 819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26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48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27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009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350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-6 748</w:t>
            </w:r>
          </w:p>
        </w:tc>
      </w:tr>
      <w:tr w:rsidR="00B16C39" w:rsidRPr="002B03EA" w14:paraId="066503E8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B55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9" w:name="RANGE!A25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МВЛ</w:t>
            </w:r>
            <w:bookmarkEnd w:id="9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CCC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F4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630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DA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15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7A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14D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618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C7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6A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-103</w:t>
            </w:r>
          </w:p>
        </w:tc>
      </w:tr>
      <w:tr w:rsidR="00B16C39" w:rsidRPr="002B03EA" w14:paraId="75170D99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919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0" w:name="RANGE!A26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стоянки воздушных судов</w:t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B53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50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7D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1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852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FEE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D64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A8F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6AD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778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3 017</w:t>
            </w:r>
          </w:p>
        </w:tc>
      </w:tr>
      <w:tr w:rsidR="00B16C39" w:rsidRPr="002B03EA" w14:paraId="0D2B7AD1" w14:textId="77777777" w:rsidTr="00B16C39">
        <w:trPr>
          <w:gridAfter w:val="2"/>
          <w:wAfter w:w="29" w:type="dxa"/>
          <w:trHeight w:val="6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B53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1" w:name="RANGE!A27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заправки воздушных судов авиационным топливом</w:t>
            </w:r>
            <w:bookmarkEnd w:id="1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72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C2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6A6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0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7EE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08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989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33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843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D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96409C1" w14:textId="77777777" w:rsidTr="00B16C39">
        <w:trPr>
          <w:gridAfter w:val="2"/>
          <w:wAfter w:w="29" w:type="dxa"/>
          <w:trHeight w:val="6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6C4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2" w:name="RANGE!A28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Хранение авиационного топлива, в том числе</w:t>
            </w:r>
            <w:bookmarkEnd w:id="12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D80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9F3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D13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D2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6E4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AC6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976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5C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029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9C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FFF1546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185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3" w:name="RANGE!A29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собственное</w:t>
            </w:r>
            <w:bookmarkEnd w:id="13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8D5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4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A7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A3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D6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B3D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C5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BDC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AFC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E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AD95841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2E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4" w:name="RANGE!A30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потребителей</w:t>
            </w:r>
            <w:bookmarkEnd w:id="14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6E7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86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E3A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88A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C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FD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14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44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D7A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C98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C337B7A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7F4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5" w:name="RANGE!A31"/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Нерегулируемые виды деятельности</w:t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42C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AB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BCC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347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01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29 736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B7D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C63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88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56 627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EAF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35 907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F2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20 721</w:t>
            </w:r>
          </w:p>
        </w:tc>
      </w:tr>
      <w:tr w:rsidR="00B16C39" w:rsidRPr="002B03EA" w14:paraId="739E46C4" w14:textId="77777777" w:rsidTr="00B16C39">
        <w:trPr>
          <w:gridAfter w:val="2"/>
          <w:wAfter w:w="29" w:type="dxa"/>
          <w:trHeight w:val="300"/>
        </w:trPr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AD9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6" w:name="RANGE!A32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ВСЕГО (100+180)</w:t>
            </w:r>
            <w:bookmarkEnd w:id="16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80F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911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160 723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69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157 541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3D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95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168 661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CD5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8CC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5FA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170 485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7D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189 824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2C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-19 338</w:t>
            </w:r>
          </w:p>
        </w:tc>
      </w:tr>
    </w:tbl>
    <w:p w14:paraId="1A186520" w14:textId="77777777" w:rsidR="009B33DE" w:rsidRPr="002B03EA" w:rsidRDefault="009B33DE">
      <w:pPr>
        <w:rPr>
          <w:rFonts w:ascii="Calibri" w:hAnsi="Calibri" w:cs="Calibri"/>
          <w:sz w:val="20"/>
          <w:szCs w:val="20"/>
        </w:rPr>
      </w:pPr>
    </w:p>
    <w:p w14:paraId="094A3A6B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19495E73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11EEFC8F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1035BEFB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1D46E8C2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1EB1EBB9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44AF6BFC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43AC3D77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5254321F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27CBF3C5" w14:textId="77777777" w:rsidR="00B16C39" w:rsidRDefault="00B16C39">
      <w:pPr>
        <w:rPr>
          <w:rFonts w:ascii="Calibri" w:hAnsi="Calibri" w:cs="Calibri"/>
          <w:sz w:val="20"/>
          <w:szCs w:val="20"/>
        </w:rPr>
      </w:pPr>
    </w:p>
    <w:p w14:paraId="11844A70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76EDA036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416876D4" w14:textId="77777777" w:rsidR="002B03EA" w:rsidRPr="002B03EA" w:rsidRDefault="002B03EA">
      <w:pPr>
        <w:rPr>
          <w:rFonts w:ascii="Calibri" w:hAnsi="Calibri" w:cs="Calibri"/>
          <w:sz w:val="20"/>
          <w:szCs w:val="20"/>
        </w:rPr>
      </w:pPr>
    </w:p>
    <w:p w14:paraId="5F1BAF5F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2B7D2152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50B918D4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0A83D9FE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051E913C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p w14:paraId="721FD482" w14:textId="77777777" w:rsidR="00B16C39" w:rsidRPr="002B03EA" w:rsidRDefault="00B16C39">
      <w:pPr>
        <w:rPr>
          <w:rFonts w:ascii="Calibri" w:hAnsi="Calibri" w:cs="Calibri"/>
          <w:sz w:val="20"/>
          <w:szCs w:val="20"/>
        </w:rPr>
      </w:pPr>
    </w:p>
    <w:tbl>
      <w:tblPr>
        <w:tblW w:w="1460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3"/>
        <w:gridCol w:w="2978"/>
        <w:gridCol w:w="201"/>
        <w:gridCol w:w="649"/>
        <w:gridCol w:w="128"/>
        <w:gridCol w:w="723"/>
        <w:gridCol w:w="333"/>
        <w:gridCol w:w="376"/>
        <w:gridCol w:w="496"/>
        <w:gridCol w:w="354"/>
        <w:gridCol w:w="497"/>
        <w:gridCol w:w="212"/>
        <w:gridCol w:w="517"/>
        <w:gridCol w:w="192"/>
        <w:gridCol w:w="151"/>
        <w:gridCol w:w="557"/>
        <w:gridCol w:w="440"/>
        <w:gridCol w:w="411"/>
        <w:gridCol w:w="598"/>
        <w:gridCol w:w="111"/>
        <w:gridCol w:w="468"/>
        <w:gridCol w:w="382"/>
        <w:gridCol w:w="410"/>
        <w:gridCol w:w="582"/>
        <w:gridCol w:w="993"/>
        <w:gridCol w:w="178"/>
        <w:gridCol w:w="1097"/>
        <w:gridCol w:w="10"/>
        <w:gridCol w:w="282"/>
      </w:tblGrid>
      <w:tr w:rsidR="00B16C39" w:rsidRPr="002B03EA" w14:paraId="354F0F10" w14:textId="77777777" w:rsidTr="002B03EA">
        <w:trPr>
          <w:gridBefore w:val="1"/>
          <w:gridAfter w:val="1"/>
          <w:wBefore w:w="283" w:type="dxa"/>
          <w:wAfter w:w="282" w:type="dxa"/>
          <w:trHeight w:val="300"/>
        </w:trPr>
        <w:tc>
          <w:tcPr>
            <w:tcW w:w="3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AD9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53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DC8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F8F0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FD8F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1FC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046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184C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1A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309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F80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296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6BD09" w14:textId="77777777" w:rsidR="00B16C39" w:rsidRPr="002B03EA" w:rsidRDefault="00B16C39" w:rsidP="00B1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7" w:name="RANGE!M1"/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Таблица 2</w:t>
            </w:r>
            <w:bookmarkEnd w:id="17"/>
          </w:p>
        </w:tc>
      </w:tr>
      <w:tr w:rsidR="00B16C39" w:rsidRPr="002B03EA" w14:paraId="19303062" w14:textId="77777777" w:rsidTr="002B03EA">
        <w:trPr>
          <w:trHeight w:val="315"/>
        </w:trPr>
        <w:tc>
          <w:tcPr>
            <w:tcW w:w="14609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197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26282F"/>
                <w:kern w:val="0"/>
                <w:sz w:val="20"/>
                <w:szCs w:val="20"/>
                <w:lang w:eastAsia="ru-RU"/>
                <w14:ligatures w14:val="none"/>
              </w:rPr>
              <w:t>2. Расшифровка доходов и расходов по регулируемым услугам аэропорта за 2025 год</w:t>
            </w:r>
          </w:p>
        </w:tc>
      </w:tr>
      <w:tr w:rsidR="00B16C39" w:rsidRPr="002B03EA" w14:paraId="3E051F5C" w14:textId="77777777" w:rsidTr="002B03EA">
        <w:trPr>
          <w:gridAfter w:val="2"/>
          <w:wAfter w:w="292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DBE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 (тыс. руб.)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A8A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CDAA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DF2E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F39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8E57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8776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A5EF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A502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858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CE0C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78CA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C202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B958C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B03EA" w:rsidRPr="002B03EA" w14:paraId="229683FD" w14:textId="77777777" w:rsidTr="002B03EA">
        <w:trPr>
          <w:gridAfter w:val="2"/>
          <w:wAfter w:w="292" w:type="dxa"/>
          <w:trHeight w:val="87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DDE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Наименование калькуляционных статей расходов, видов доходов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7880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Код строки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7AB9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Обеспечение взлета, посадки воздушных судов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FC34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Обеспечение транспортной безопасности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129C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Предоставление аэровокзального комплекса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BB99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Обслуживание пассажиров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6ADA7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Обеспечение стоянки воздушных судов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0CE09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Обеспечение заправки воздушных судов авиационным топливом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1E76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Хранение авиационного топлива</w:t>
            </w:r>
          </w:p>
        </w:tc>
      </w:tr>
      <w:tr w:rsidR="002B03EA" w:rsidRPr="002B03EA" w14:paraId="094C79E4" w14:textId="77777777" w:rsidTr="002B03EA">
        <w:trPr>
          <w:gridAfter w:val="2"/>
          <w:wAfter w:w="292" w:type="dxa"/>
          <w:trHeight w:val="51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42B4" w14:textId="77777777" w:rsidR="002B03EA" w:rsidRPr="002B03EA" w:rsidRDefault="002B03EA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2F0" w14:textId="77777777" w:rsidR="002B03EA" w:rsidRPr="002B03EA" w:rsidRDefault="002B03EA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C6B9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потребители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741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иностранные эксплуатанты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B46F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потребители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EC6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иностранные эксплуатанты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03B7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ВВЛ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888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МВЛ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83F5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ВВЛ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3F1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МВЛ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4AA4" w14:textId="77777777" w:rsidR="002B03EA" w:rsidRPr="002B03EA" w:rsidRDefault="002B03EA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A77" w14:textId="77777777" w:rsidR="002B03EA" w:rsidRPr="002B03EA" w:rsidRDefault="002B03EA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3EDC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собственное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396A" w14:textId="77777777" w:rsidR="002B03EA" w:rsidRPr="002B03EA" w:rsidRDefault="002B03EA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потребителей</w:t>
            </w:r>
          </w:p>
        </w:tc>
      </w:tr>
      <w:tr w:rsidR="00B16C39" w:rsidRPr="002B03EA" w14:paraId="2D0C4A4B" w14:textId="77777777" w:rsidTr="002B03EA">
        <w:trPr>
          <w:gridAfter w:val="2"/>
          <w:wAfter w:w="292" w:type="dxa"/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ECE64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8" w:name="RANGE!A6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bookmarkEnd w:id="18"/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4A684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8FB17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978F9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6BCB7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69CF5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4392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5508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4583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C0B68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28279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83F36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1D493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8F00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</w:tr>
      <w:tr w:rsidR="00B16C39" w:rsidRPr="002B03EA" w14:paraId="58CDA9BC" w14:textId="77777777" w:rsidTr="002B03EA">
        <w:trPr>
          <w:gridAfter w:val="2"/>
          <w:wAfter w:w="292" w:type="dxa"/>
          <w:trHeight w:val="6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68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19" w:name="RANGE!A7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Расходы по обычным видам деятельности (210+220+230+240+250+260+270+280+290+ 300)</w:t>
            </w:r>
            <w:bookmarkEnd w:id="19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2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C84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62 614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96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E02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50 478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E59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15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9 831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14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5D6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12 819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EE8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1D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2 424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4ED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B62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79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7E83115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71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0" w:name="RANGE!A8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Оплата труда всего состава</w:t>
            </w:r>
            <w:bookmarkEnd w:id="20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B65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2C4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34 052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C0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D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30 005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BB7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665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6 748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4A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143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6 265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B4F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F1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1 207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E8A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E7F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E44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279E7E9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790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1" w:name="RANGE!A9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Производственный персонал</w:t>
            </w:r>
            <w:bookmarkEnd w:id="21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562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6E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30 525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E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F9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25 962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AB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C51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6 145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3A2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B23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5 783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10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E45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F9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BFE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F2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71BCB61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A8A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2" w:name="RANGE!A10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Административно-управленческий персонал</w:t>
            </w:r>
            <w:bookmarkEnd w:id="22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5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3D2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3 527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06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E85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4 043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B25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9D4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5EB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18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C8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F5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23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A75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F1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6DF8FB6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0EE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3" w:name="RANGE!A11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Отчисления на социальные нужды</w:t>
            </w:r>
            <w:bookmarkEnd w:id="23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C0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2E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8 889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21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E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7 473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9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548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1 731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A2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6F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1 626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36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825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6B2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702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0A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5CA6327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065F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4" w:name="RANGE!A12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Производственный персонал</w:t>
            </w:r>
            <w:bookmarkEnd w:id="24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286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D2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8 054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60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05B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6 817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910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A46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1 588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24B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897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1 512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95E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340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C9F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CA2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B6D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26908DE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66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5" w:name="RANGE!A13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Административно-управленческий персонал</w:t>
            </w:r>
            <w:bookmarkEnd w:id="25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A37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248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74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5AF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7E1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A1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AA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ED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12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DA3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430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60E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2D0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9D0F7AA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88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6" w:name="RANGE!A14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Амортизации</w:t>
            </w:r>
            <w:bookmarkEnd w:id="26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EED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79C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2 203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B2F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622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382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FCA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176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41E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398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8A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2B8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06F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614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2013AD6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3B0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7" w:name="RANGE!A15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Здания и сооружения</w:t>
            </w:r>
            <w:bookmarkEnd w:id="27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68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412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D4D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AA7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B01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2A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E07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05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D9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B24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4A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47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3FE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EB5963B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0D3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8" w:name="RANGE!A16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Машины и оборудование</w:t>
            </w:r>
            <w:bookmarkEnd w:id="28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D3C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1B0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11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C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C36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C1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228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2E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8DC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663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C3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402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12A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5FE24DE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5D4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Транспорт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52C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19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9E5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ED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70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A7D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27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643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4B8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66C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5C4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42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71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4B8CD19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309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основные 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DA5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2C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0A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C9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63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25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D55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2C7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EA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BD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C5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ED7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3F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289B394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283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Нематериальные активы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C44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896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F1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C40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F5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B8F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C9C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6AB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09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E9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2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AA7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A7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311831A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6D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Содержание наземных ОПФ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53C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F38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9 949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12E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22D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5 499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0E3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F65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82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79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AA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81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31A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AF7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E2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1FBB648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546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Электрическая энергия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236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D9E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1 816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1DF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171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1 505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EA1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C14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01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48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81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FC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7C4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78A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80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F573821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29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Тепловая энергия и водообеспечение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8D0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F8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85C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3E6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826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D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9DE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67D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8F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271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C73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80B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D0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32052935" w14:textId="77777777" w:rsidTr="002B03EA">
        <w:trPr>
          <w:gridAfter w:val="2"/>
          <w:wAfter w:w="292" w:type="dxa"/>
          <w:trHeight w:val="6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3A9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эксплуатация оборудования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66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F1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CC6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AF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1 956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43E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D6C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4C4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F7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5B1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2D9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CD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97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BE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0CB5CEB" w14:textId="77777777" w:rsidTr="002B03EA">
        <w:trPr>
          <w:gridAfter w:val="2"/>
          <w:wAfter w:w="292" w:type="dxa"/>
          <w:trHeight w:val="6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9F03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Техническое обслуживание и эксплуатация спецавтотранспорта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F7E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38A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2 755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D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EA2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048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975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04E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199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73F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74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22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3C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C3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71BFDB4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EA0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затраты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58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58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2 922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81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78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18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E76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7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E59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06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90D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50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57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D00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B813C06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B5B5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Ремонт наземных ОПФ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E0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E9B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BF1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86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AEA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76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F2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AC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0B0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00A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33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910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50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0EDF3FBF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81A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Аренда и услуги сторонних организаций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BF5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8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3 735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3C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68B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3 503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A9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3F5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89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0ED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C0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F98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E97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4FC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75C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C9E5F4D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490C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Аренда государственного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0FD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E4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24D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19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6B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E23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21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38D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2AA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D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4A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6E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D43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034798C2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DE6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Аренда земельных участков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9B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026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26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352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E0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14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A51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E3E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12F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75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CB9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667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C3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07B92BE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F9F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Аренда каналов связи и услуги связи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22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03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AEE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BC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0C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F9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F78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97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F98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BD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63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322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42D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19EC689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4BE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аренда и лизинг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B92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4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E61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E8B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8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1DE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CE5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814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63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B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B8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A80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E5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E2688BD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2B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Обеспечение авиабезопасности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B9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52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C6C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5D9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1 124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448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3E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A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02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DB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88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5DB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5A1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274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956391B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BDB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9" w:name="RANGE!A33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Облеты ССО</w:t>
            </w:r>
            <w:bookmarkEnd w:id="29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D1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051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DB8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105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056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A0A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FA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F48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AA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90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9A4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CDC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82F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3F3AE188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ADAE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0" w:name="RANGE!A34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Метеообеспечение</w:t>
            </w:r>
            <w:bookmarkEnd w:id="30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32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77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4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09F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6AE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9B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9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177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488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7A5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B7D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72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470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021B80C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F50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1" w:name="RANGE!A35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услуги</w:t>
            </w:r>
            <w:bookmarkEnd w:id="31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01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300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2 851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D41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264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CE5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2FC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EFE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72D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1 049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7AD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04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90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CFA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6A3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A374629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70EF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2" w:name="RANGE!A36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Подготовка и переподготовка кадров</w:t>
            </w:r>
            <w:bookmarkEnd w:id="32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731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3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F6A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3CD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95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1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FA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2B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8B6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3F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A6C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7D0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53F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0CBBE331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7BB8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3" w:name="RANGE!A37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Страхование</w:t>
            </w:r>
            <w:bookmarkEnd w:id="33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20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729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E3D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F9F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F4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857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35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2E1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57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316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1D5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A15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7C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82CEBFD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8F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4" w:name="RANGE!A38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Обязательное страхование</w:t>
            </w:r>
            <w:bookmarkEnd w:id="34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A84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967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2C6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FE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B1A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92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CA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9F7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F17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926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750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88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C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70815B3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157C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5" w:name="RANGE!A39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виды страхования</w:t>
            </w:r>
            <w:bookmarkEnd w:id="35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85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5E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75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052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E5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91B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97A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6D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3C7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8D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E2E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59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7D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AAFBE85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5D0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6" w:name="RANGE!A40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производственные расходы</w:t>
            </w:r>
            <w:bookmarkEnd w:id="36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B5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03F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E3C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73A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2 212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60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E5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453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0D3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1 308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7D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465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6B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AD0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699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AC9B606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D24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7" w:name="RANGE!A41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Общехозяйственные расходы</w:t>
            </w:r>
            <w:bookmarkEnd w:id="37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BF1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B2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BD8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FAA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B6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9E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489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C9B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3B2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02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E78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39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F21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AC1BD24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D135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8" w:name="RANGE!A42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Налоги, платежи, сборы</w:t>
            </w:r>
            <w:bookmarkEnd w:id="38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AD9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D47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E70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B7A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AA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6C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6CF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1E2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1FD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5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7D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3E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D5E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9BC9456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1F6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9" w:name="RANGE!A43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общехозяйственные расходы</w:t>
            </w:r>
            <w:bookmarkEnd w:id="39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B9F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1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8FC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B37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9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0F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CE3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7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134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5C2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B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6C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5BD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D95AAC7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E6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0" w:name="RANGE!A44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расходы</w:t>
            </w:r>
            <w:bookmarkEnd w:id="40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14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689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6 733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26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A90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5 285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AD9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36B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1 152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D8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DE3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9E5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A94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F22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A7B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EC6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B42778C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48F9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1" w:name="RANGE!A45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Расходы по оплате услуг кредитных организаций</w:t>
            </w:r>
            <w:bookmarkEnd w:id="41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02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5C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8DB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9F6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40E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1C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AA5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7C1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1F7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9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6E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21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0B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3705917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3E7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2" w:name="RANGE!A46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Проценты к уплате по долговым обязательствам</w:t>
            </w:r>
            <w:bookmarkEnd w:id="42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C71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31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4 087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A8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6B4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3 208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DEB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40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699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F44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7AC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958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649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03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673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7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0308930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A1F1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3" w:name="RANGE!A47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Налоги и иные обязательные платежи и сборы</w:t>
            </w:r>
            <w:bookmarkEnd w:id="43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B8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2A0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939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703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855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E7A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5D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2EB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20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A89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A1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7BB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292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37E515A9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B1A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4" w:name="RANGE!A48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Курсовые разницы</w:t>
            </w:r>
            <w:bookmarkEnd w:id="44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172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947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ED9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234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B78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948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B4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02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82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313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A1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F1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7C1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7F68CD44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BAAD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5" w:name="RANGE!A49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Расходы по участию в совместной деятельности</w:t>
            </w:r>
            <w:bookmarkEnd w:id="45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673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D08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5DD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3E6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BBF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03C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4F6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F0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0FC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80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E6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ABB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1AB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624731E1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92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6" w:name="RANGE!A50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</w:t>
            </w:r>
            <w:bookmarkEnd w:id="46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3C5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F91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2 646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F4D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AD8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2 077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2B4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B8A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F75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B24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0AD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B7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498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C25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8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5EFAD94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5A7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7" w:name="RANGE!A51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Итого расходы (200+310)</w:t>
            </w:r>
            <w:bookmarkEnd w:id="47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7D9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79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69 347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32F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2F2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55 763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B33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B4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10 983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79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D0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13 740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05C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209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62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3 249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64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F6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53D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2EE5B0F7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DE23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8" w:name="RANGE!A52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Доходы от обслуживания воздушных судов</w:t>
            </w:r>
            <w:bookmarkEnd w:id="48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904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F2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5FE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71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18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E20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8 751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87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CE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5B6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981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BF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FD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71A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11EAAA22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E65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9" w:name="RANGE!A53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российских пользователей</w:t>
            </w:r>
            <w:bookmarkEnd w:id="49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CA4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4B4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51 137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C1A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21F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40 141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5D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FD3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8 750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68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1D0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6 991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E3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04C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7DF2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81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C0A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77320CB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826F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0" w:name="RANGE!A54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иностранных эксплуатантов</w:t>
            </w:r>
            <w:bookmarkEnd w:id="50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E35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D1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1A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5879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D8E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B93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154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E5F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685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93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C01F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50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7C31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459340FA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E00B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1" w:name="RANGE!A55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Прочие доходы</w:t>
            </w:r>
            <w:bookmarkEnd w:id="51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6B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F1BD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B88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6D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1C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C87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50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4AD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237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0D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2C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863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B5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6C39" w:rsidRPr="002B03EA" w14:paraId="5311C16D" w14:textId="77777777" w:rsidTr="002B03EA">
        <w:trPr>
          <w:gridAfter w:val="2"/>
          <w:wAfter w:w="292" w:type="dxa"/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89C4" w14:textId="77777777" w:rsidR="00B16C39" w:rsidRPr="002B03EA" w:rsidRDefault="00B16C39" w:rsidP="00B16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2" w:name="RANGE!A56"/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Итого доходы (330+340)</w:t>
            </w:r>
            <w:bookmarkEnd w:id="52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00F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8A0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51 137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443E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1B8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40 141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224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4A7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8 751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571B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7B6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6 992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B07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107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28DC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6 266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0A6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3C8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6AFA" w14:textId="77777777" w:rsidR="00B16C39" w:rsidRPr="002B03EA" w:rsidRDefault="00B16C39" w:rsidP="00B1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B03EA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E34C1AF" w14:textId="77777777" w:rsidR="00B16C39" w:rsidRDefault="00B16C39">
      <w:pPr>
        <w:rPr>
          <w:rFonts w:ascii="Calibri" w:hAnsi="Calibri" w:cs="Calibri"/>
          <w:sz w:val="20"/>
          <w:szCs w:val="20"/>
        </w:rPr>
      </w:pPr>
    </w:p>
    <w:p w14:paraId="64D253D2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6CA1EE92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0BC2D124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1D8B2127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3A20D37C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6BCDFEE5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395334F2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7E21A7A8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1DDD5629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472F53CC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2E287BDD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30ED622A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0F36D6AD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4BE1E857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4245AA69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7FE73037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03E2D39A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3573E331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p w14:paraId="55720072" w14:textId="77777777" w:rsidR="002B03EA" w:rsidRDefault="002B03EA">
      <w:pPr>
        <w:rPr>
          <w:rFonts w:ascii="Calibri" w:hAnsi="Calibri" w:cs="Calibri"/>
          <w:sz w:val="20"/>
          <w:szCs w:val="20"/>
        </w:rPr>
      </w:pPr>
    </w:p>
    <w:tbl>
      <w:tblPr>
        <w:tblW w:w="1446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70"/>
        <w:gridCol w:w="2832"/>
        <w:gridCol w:w="851"/>
        <w:gridCol w:w="850"/>
        <w:gridCol w:w="851"/>
        <w:gridCol w:w="850"/>
        <w:gridCol w:w="851"/>
        <w:gridCol w:w="710"/>
        <w:gridCol w:w="850"/>
        <w:gridCol w:w="709"/>
        <w:gridCol w:w="708"/>
        <w:gridCol w:w="851"/>
        <w:gridCol w:w="709"/>
        <w:gridCol w:w="567"/>
        <w:gridCol w:w="567"/>
        <w:gridCol w:w="9"/>
        <w:gridCol w:w="1125"/>
        <w:gridCol w:w="9"/>
      </w:tblGrid>
      <w:tr w:rsidR="00561374" w:rsidRPr="00FF6936" w14:paraId="70600637" w14:textId="77777777" w:rsidTr="00561374">
        <w:trPr>
          <w:trHeight w:val="140"/>
        </w:trPr>
        <w:tc>
          <w:tcPr>
            <w:tcW w:w="14469" w:type="dxa"/>
            <w:gridSpan w:val="18"/>
            <w:noWrap/>
            <w:vAlign w:val="bottom"/>
            <w:hideMark/>
          </w:tcPr>
          <w:p w14:paraId="414E3550" w14:textId="77777777" w:rsidR="00561374" w:rsidRPr="00FF6936" w:rsidRDefault="00561374" w:rsidP="00561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53" w:name="RANGE!P1"/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Приложение N 3</w:t>
            </w:r>
            <w:bookmarkEnd w:id="53"/>
          </w:p>
        </w:tc>
      </w:tr>
      <w:tr w:rsidR="00561374" w:rsidRPr="00FF6936" w14:paraId="7FD96271" w14:textId="77777777" w:rsidTr="00561374">
        <w:trPr>
          <w:trHeight w:val="117"/>
        </w:trPr>
        <w:tc>
          <w:tcPr>
            <w:tcW w:w="14469" w:type="dxa"/>
            <w:gridSpan w:val="18"/>
            <w:noWrap/>
            <w:vAlign w:val="bottom"/>
            <w:hideMark/>
          </w:tcPr>
          <w:p w14:paraId="03C357CF" w14:textId="57871A2A" w:rsidR="00561374" w:rsidRPr="00FF6936" w:rsidRDefault="00561374" w:rsidP="00561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к Порядку ведения раздельного учета доходов и</w:t>
            </w:r>
            <w:r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 xml:space="preserve">расходов по видам деятельности, </w:t>
            </w:r>
          </w:p>
          <w:p w14:paraId="161D5F30" w14:textId="32B4C3C3" w:rsidR="00561374" w:rsidRPr="00FF6936" w:rsidRDefault="00561374" w:rsidP="00561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561374" w:rsidRPr="00FF6936" w14:paraId="761445C7" w14:textId="77777777" w:rsidTr="00561374">
        <w:trPr>
          <w:trHeight w:val="177"/>
        </w:trPr>
        <w:tc>
          <w:tcPr>
            <w:tcW w:w="14469" w:type="dxa"/>
            <w:gridSpan w:val="18"/>
            <w:noWrap/>
            <w:vAlign w:val="bottom"/>
            <w:hideMark/>
          </w:tcPr>
          <w:p w14:paraId="36BFC5CE" w14:textId="29352450" w:rsidR="00561374" w:rsidRPr="00FF6936" w:rsidRDefault="00561374" w:rsidP="00561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связанной с оказанием услуг субъектов естественных</w:t>
            </w:r>
            <w:r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монополий в аэропортах</w:t>
            </w:r>
          </w:p>
        </w:tc>
      </w:tr>
      <w:tr w:rsidR="002B03EA" w:rsidRPr="00FF6936" w14:paraId="39D0E27C" w14:textId="77777777" w:rsidTr="00561374">
        <w:trPr>
          <w:gridAfter w:val="1"/>
          <w:wAfter w:w="9" w:type="dxa"/>
          <w:trHeight w:val="163"/>
        </w:trPr>
        <w:tc>
          <w:tcPr>
            <w:tcW w:w="570" w:type="dxa"/>
            <w:noWrap/>
            <w:vAlign w:val="bottom"/>
            <w:hideMark/>
          </w:tcPr>
          <w:p w14:paraId="2DBFB814" w14:textId="77777777" w:rsidR="002B03EA" w:rsidRPr="00FF6936" w:rsidRDefault="002B03EA" w:rsidP="002B0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2" w:type="dxa"/>
            <w:noWrap/>
            <w:vAlign w:val="bottom"/>
            <w:hideMark/>
          </w:tcPr>
          <w:p w14:paraId="2F05AB90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793740E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ED7EE2A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CD89A1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C9D8170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617B67F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5651985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134D7734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DE2D19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218E930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75AC185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62F7BE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6B232B3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3D4FE3AE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CDE5E35" w14:textId="77777777" w:rsidR="002B03EA" w:rsidRPr="00FF6936" w:rsidRDefault="002B03EA" w:rsidP="002B0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54" w:name="RANGE!P7"/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Таблица 1</w:t>
            </w:r>
            <w:bookmarkEnd w:id="54"/>
          </w:p>
        </w:tc>
      </w:tr>
      <w:tr w:rsidR="00561374" w:rsidRPr="00FF6936" w14:paraId="03E69CF1" w14:textId="77777777" w:rsidTr="00561374">
        <w:trPr>
          <w:trHeight w:val="300"/>
        </w:trPr>
        <w:tc>
          <w:tcPr>
            <w:tcW w:w="14469" w:type="dxa"/>
            <w:gridSpan w:val="18"/>
            <w:noWrap/>
            <w:vAlign w:val="bottom"/>
            <w:hideMark/>
          </w:tcPr>
          <w:p w14:paraId="38893C99" w14:textId="77777777" w:rsidR="00561374" w:rsidRPr="00FF6936" w:rsidRDefault="00561374" w:rsidP="002B0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55" w:name="RANGE!P9"/>
            <w:r w:rsidRPr="00FF6936">
              <w:rPr>
                <w:rFonts w:ascii="Calibri" w:eastAsia="Times New Roman" w:hAnsi="Calibri" w:cs="Calibri"/>
                <w:color w:val="26282F"/>
                <w:kern w:val="0"/>
                <w:sz w:val="18"/>
                <w:szCs w:val="18"/>
                <w:lang w:eastAsia="ru-RU"/>
                <w14:ligatures w14:val="none"/>
              </w:rPr>
              <w:t>3. Расходы по регулируемым и нерегулируемым услугам субъекта регулирования</w:t>
            </w:r>
            <w:bookmarkEnd w:id="55"/>
          </w:p>
        </w:tc>
      </w:tr>
      <w:tr w:rsidR="00561374" w:rsidRPr="00FF6936" w14:paraId="6870CAE7" w14:textId="77777777" w:rsidTr="00561374">
        <w:trPr>
          <w:trHeight w:val="185"/>
        </w:trPr>
        <w:tc>
          <w:tcPr>
            <w:tcW w:w="14469" w:type="dxa"/>
            <w:gridSpan w:val="18"/>
            <w:noWrap/>
            <w:vAlign w:val="bottom"/>
            <w:hideMark/>
          </w:tcPr>
          <w:p w14:paraId="4645378C" w14:textId="77777777" w:rsidR="00561374" w:rsidRPr="00FF6936" w:rsidRDefault="00561374" w:rsidP="002B0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Единица измерения</w:t>
            </w:r>
          </w:p>
        </w:tc>
      </w:tr>
      <w:tr w:rsidR="00561374" w:rsidRPr="00FF6936" w14:paraId="367015D8" w14:textId="77777777" w:rsidTr="00561374">
        <w:trPr>
          <w:trHeight w:val="315"/>
        </w:trPr>
        <w:tc>
          <w:tcPr>
            <w:tcW w:w="14469" w:type="dxa"/>
            <w:gridSpan w:val="18"/>
            <w:noWrap/>
            <w:vAlign w:val="bottom"/>
            <w:hideMark/>
          </w:tcPr>
          <w:p w14:paraId="13B8DFD8" w14:textId="77777777" w:rsidR="00561374" w:rsidRPr="00FF6936" w:rsidRDefault="00561374" w:rsidP="002B03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(тыс. руб.)</w:t>
            </w:r>
          </w:p>
        </w:tc>
      </w:tr>
      <w:tr w:rsidR="002B03EA" w:rsidRPr="00FF6936" w14:paraId="48CB8B36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2C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60C5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276E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73D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C084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77B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B48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6639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8820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115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D92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7C9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C177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ED0A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6761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F0C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FF6936" w:rsidRPr="00FF6936" w14:paraId="3DF5A3C6" w14:textId="77777777" w:rsidTr="00561374">
        <w:trPr>
          <w:trHeight w:val="31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861B3" w14:textId="77777777" w:rsidR="00FF6936" w:rsidRPr="00FF6936" w:rsidRDefault="00FF6936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N п/п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DAA8" w14:textId="77777777" w:rsidR="00FF6936" w:rsidRPr="00FF6936" w:rsidRDefault="00FF6936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калькуляционных статей расходов</w:t>
            </w:r>
          </w:p>
        </w:tc>
        <w:tc>
          <w:tcPr>
            <w:tcW w:w="99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593" w14:textId="77777777" w:rsidR="00FF6936" w:rsidRPr="00FF6936" w:rsidRDefault="00FF6936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регулируемые услуги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91A60" w14:textId="77777777" w:rsidR="00FF6936" w:rsidRPr="00FF6936" w:rsidRDefault="00FF6936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Нерегулируемые услуги</w:t>
            </w:r>
          </w:p>
        </w:tc>
      </w:tr>
      <w:tr w:rsidR="00561374" w:rsidRPr="00FF6936" w14:paraId="10512F4B" w14:textId="77777777" w:rsidTr="00561374">
        <w:trPr>
          <w:trHeight w:val="62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C709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7185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DF92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взлета, посадки воздушных судов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BF3B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транспортной безопасности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F016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Предоставление аэровокзального комплекса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191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Обслуживание пассажиров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15CA6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стоянки воздушных судов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BFF08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заправки воздушных судов авиатопливом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3AEA0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Хранение авиатоплива всего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600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 том числе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A587B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561374" w:rsidRPr="00FF6936" w14:paraId="1942B1D6" w14:textId="77777777" w:rsidTr="00561374">
        <w:trPr>
          <w:gridAfter w:val="1"/>
          <w:wAfter w:w="9" w:type="dxa"/>
          <w:trHeight w:val="80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00419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13B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1F95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673B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иностранные эксплуатанты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FC93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потребители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91CF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иностранные эксплуатанты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762A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D313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МВЛ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2628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ВВЛ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88BD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МВЛ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7F55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8B4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CB3A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108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собственное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EC41" w14:textId="77777777" w:rsidR="00561374" w:rsidRPr="00FF6936" w:rsidRDefault="00561374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потребителей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461E" w14:textId="77777777" w:rsidR="00561374" w:rsidRPr="00FF6936" w:rsidRDefault="00561374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2B03EA" w:rsidRPr="00FF6936" w14:paraId="2F394453" w14:textId="77777777" w:rsidTr="00561374">
        <w:trPr>
          <w:gridAfter w:val="1"/>
          <w:wAfter w:w="9" w:type="dxa"/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AD166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41B8C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5A5CB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A3E20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23D31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65959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29588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35877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9992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86D50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A812E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E96D0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0861D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9F173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AF1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B2ED8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</w:tr>
      <w:tr w:rsidR="002B03EA" w:rsidRPr="00FF6936" w14:paraId="0F7387B4" w14:textId="77777777" w:rsidTr="00561374">
        <w:trPr>
          <w:gridAfter w:val="1"/>
          <w:wAfter w:w="9" w:type="dxa"/>
          <w:trHeight w:val="2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E19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5BF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Оплата труда всего состава,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BAB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34 052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E4B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43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30 005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939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BB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6 748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36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9BC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718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CCB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FD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B3A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3E7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BA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229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14 626</w:t>
            </w:r>
          </w:p>
        </w:tc>
      </w:tr>
      <w:tr w:rsidR="002B03EA" w:rsidRPr="00FF6936" w14:paraId="052F203A" w14:textId="77777777" w:rsidTr="00561374">
        <w:trPr>
          <w:gridAfter w:val="1"/>
          <w:wAfter w:w="9" w:type="dxa"/>
          <w:trHeight w:val="11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AD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236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Производственный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E7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30 525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66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D52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25 962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08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978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6 145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0AC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4E4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5 783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D9A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6EF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6D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C95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C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FA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4FC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11 393</w:t>
            </w:r>
          </w:p>
        </w:tc>
      </w:tr>
      <w:tr w:rsidR="002B03EA" w:rsidRPr="00FF6936" w14:paraId="516EF21F" w14:textId="77777777" w:rsidTr="00561374">
        <w:trPr>
          <w:gridAfter w:val="1"/>
          <w:wAfter w:w="9" w:type="dxa"/>
          <w:trHeight w:val="15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FFB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48C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Административно-управленческий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01F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3 527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65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552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4 043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E10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E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0B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DB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E87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977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644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E77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A5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81C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535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3 233</w:t>
            </w:r>
          </w:p>
        </w:tc>
      </w:tr>
      <w:tr w:rsidR="002B03EA" w:rsidRPr="00FF6936" w14:paraId="7F3D5AD9" w14:textId="77777777" w:rsidTr="00561374">
        <w:trPr>
          <w:gridAfter w:val="1"/>
          <w:wAfter w:w="9" w:type="dxa"/>
          <w:trHeight w:val="12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79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C02E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Отчисления на социальные нужды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CA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8 889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44F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2A8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7 473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7C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D5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1 731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14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5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5D3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E93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9B8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4F6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304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E1B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4C2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3 857</w:t>
            </w:r>
          </w:p>
        </w:tc>
      </w:tr>
      <w:tr w:rsidR="002B03EA" w:rsidRPr="00FF6936" w14:paraId="3E921B24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24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64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Производственный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28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8 054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07F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B7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6 817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6FA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0EB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1 588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736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FA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F99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97A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C94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24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DBD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A7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DB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3 092</w:t>
            </w:r>
          </w:p>
        </w:tc>
      </w:tr>
      <w:tr w:rsidR="002B03EA" w:rsidRPr="00FF6936" w14:paraId="1B6E62C8" w14:textId="77777777" w:rsidTr="00561374">
        <w:trPr>
          <w:gridAfter w:val="1"/>
          <w:wAfter w:w="9" w:type="dxa"/>
          <w:trHeight w:val="3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145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F6E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Административно-управленческий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B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A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924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E5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E1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EE2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DFB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C33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47F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3FF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EF4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22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3B6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3CC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766</w:t>
            </w:r>
          </w:p>
        </w:tc>
      </w:tr>
      <w:tr w:rsidR="002B03EA" w:rsidRPr="00FF6936" w14:paraId="0250F236" w14:textId="77777777" w:rsidTr="00561374">
        <w:trPr>
          <w:gridAfter w:val="1"/>
          <w:wAfter w:w="9" w:type="dxa"/>
          <w:trHeight w:val="13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46E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16BA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Амортизации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DA7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C5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880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E17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535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04C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CB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802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BC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3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B34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20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6F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F01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1 276</w:t>
            </w:r>
          </w:p>
        </w:tc>
      </w:tr>
      <w:tr w:rsidR="002B03EA" w:rsidRPr="00FF6936" w14:paraId="1C0EA82D" w14:textId="77777777" w:rsidTr="00561374">
        <w:trPr>
          <w:gridAfter w:val="1"/>
          <w:wAfter w:w="9" w:type="dxa"/>
          <w:trHeight w:val="76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B5D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15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Основные материалы на эксплуатацию, техническое обслуживание и ремонт самолетов, вертолетов и авиадвигателей (СВАД)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53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034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41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F5F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F2F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5BA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FE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405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AC0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C3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5A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99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1A9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4A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056574D6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8C5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656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АвиаГСМ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259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B6A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EF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8F6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B5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63B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24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8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0BC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114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8C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CD8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27A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5F7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4CDE990D" w14:textId="77777777" w:rsidTr="00561374">
        <w:trPr>
          <w:gridAfter w:val="1"/>
          <w:wAfter w:w="9" w:type="dxa"/>
          <w:trHeight w:val="2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DA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B39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Материалы на техническое обслуживание и ремонт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A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03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65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55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B15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3F9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230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B2B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0BA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562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5CF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D26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C55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6C5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12CA606A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783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4.3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BE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Бортовое питание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61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40B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69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5EF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E3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543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3B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BFE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833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F36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636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593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A9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8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26FFB29D" w14:textId="77777777" w:rsidTr="00561374">
        <w:trPr>
          <w:gridAfter w:val="1"/>
          <w:wAfter w:w="9" w:type="dxa"/>
          <w:trHeight w:val="29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787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F1F3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Прочие расходы на эксплуатацию, техническое обслуживание и ремонт СВАД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23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A02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12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99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3A8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3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A4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97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EF1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42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9C0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2C0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BE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CF2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6E5782AB" w14:textId="77777777" w:rsidTr="00561374">
        <w:trPr>
          <w:gridAfter w:val="1"/>
          <w:wAfter w:w="9" w:type="dxa"/>
          <w:trHeight w:val="20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EC8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D96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Содержание наземных ОПФ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10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9 949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8FD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973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5 499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8D2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837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F03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C66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D4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A1A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846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2C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9F3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8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946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5 619</w:t>
            </w:r>
          </w:p>
        </w:tc>
      </w:tr>
      <w:tr w:rsidR="002B03EA" w:rsidRPr="00FF6936" w14:paraId="2A19F8A3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C3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DA70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Электрическая энергия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DB7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64B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8DB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FD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F3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284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7C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177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904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E9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12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99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34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95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1 518</w:t>
            </w:r>
          </w:p>
        </w:tc>
      </w:tr>
      <w:tr w:rsidR="002B03EA" w:rsidRPr="00FF6936" w14:paraId="670A5A38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82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6.2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F9A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Тепловая энергия и водообеспечение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76E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343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52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319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A26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6D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92D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74E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EB1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4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B8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184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C5F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275</w:t>
            </w:r>
          </w:p>
        </w:tc>
      </w:tr>
      <w:tr w:rsidR="002B03EA" w:rsidRPr="00FF6936" w14:paraId="57719B1C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F1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09A4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Техническое обслуживание и эксплуатация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22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96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7E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1 956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1A4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8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986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052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AF0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C34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B6C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0D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127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78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FE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765</w:t>
            </w:r>
          </w:p>
        </w:tc>
      </w:tr>
      <w:tr w:rsidR="002B03EA" w:rsidRPr="00FF6936" w14:paraId="55FB72B5" w14:textId="77777777" w:rsidTr="00561374">
        <w:trPr>
          <w:gridAfter w:val="1"/>
          <w:wAfter w:w="9" w:type="dxa"/>
          <w:trHeight w:val="10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66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FB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Техническое обслуживание и эксплуатация спецавтотранспорта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6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A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375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ED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B3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4B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ABF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5AD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A6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E72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C48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D2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0F1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96A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1 968</w:t>
            </w:r>
          </w:p>
        </w:tc>
      </w:tr>
      <w:tr w:rsidR="002B03EA" w:rsidRPr="00FF6936" w14:paraId="69C55EDB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69E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6.5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050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затраты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B60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3E9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70C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CD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4F1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FE6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0E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4DD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A0B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AEF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45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2C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AB0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35B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1 093</w:t>
            </w:r>
          </w:p>
        </w:tc>
      </w:tr>
      <w:tr w:rsidR="002B03EA" w:rsidRPr="00FF6936" w14:paraId="2594BA51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EC4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F94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Ремонт наземных ОПФ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C2B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B6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27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8BD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D2B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34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0E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5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A86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14A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B6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1E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C1C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FA3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116</w:t>
            </w:r>
          </w:p>
        </w:tc>
      </w:tr>
      <w:tr w:rsidR="002B03EA" w:rsidRPr="00FF6936" w14:paraId="62EF6DE5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810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CDF3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Аренда и услуги сторонних организаций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6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A16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C91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DEB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A88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929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B09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E68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8A9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9E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404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CF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82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2F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2 625</w:t>
            </w:r>
          </w:p>
        </w:tc>
      </w:tr>
      <w:tr w:rsidR="002B03EA" w:rsidRPr="00FF6936" w14:paraId="163C2E4C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E4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B50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Аренда государственного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24E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F6B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046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9A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63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3C2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72F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76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289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3B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B2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B98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AE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B93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0CD700AB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D48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9D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Аренда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C45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1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E13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DA1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3E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A99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2D3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9B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B68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CBC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B1D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95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17B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4CB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6643DCE9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611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4EF9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Аренда каналов связи и услуги связи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995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CA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B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AB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EE3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AD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46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41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11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C6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FA8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33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39D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96C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</w:tr>
      <w:tr w:rsidR="002B03EA" w:rsidRPr="00FF6936" w14:paraId="30272A48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B77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AAB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аренда и лизинг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21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0E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53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B6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2B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BD6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D9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97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B74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3C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1EA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7D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5FB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A7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151</w:t>
            </w:r>
          </w:p>
        </w:tc>
      </w:tr>
      <w:tr w:rsidR="002B03EA" w:rsidRPr="00FF6936" w14:paraId="0A595ABE" w14:textId="77777777" w:rsidTr="00561374">
        <w:trPr>
          <w:gridAfter w:val="1"/>
          <w:wAfter w:w="9" w:type="dxa"/>
          <w:trHeight w:val="6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E31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E5B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транспортной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35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B9A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F47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6D0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648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29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D5F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1F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8D9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4A4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416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75D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85A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9CB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69BE1235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EB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907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Облеты ССО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3D0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36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CB3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9C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DCB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68F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80F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291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6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30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D18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9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DAA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5F6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326842D9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72C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982D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Метеообеспечение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E16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B55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56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DB2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14C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E0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E05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D78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F86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E8B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E2B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9B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7B8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CC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2AC84BF0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46B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8.8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AF31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E2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6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DE6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0C9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9C2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15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7C0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1 049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EB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28D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52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26B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FED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8AA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B90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2 379</w:t>
            </w:r>
          </w:p>
        </w:tc>
      </w:tr>
      <w:tr w:rsidR="002B03EA" w:rsidRPr="00FF6936" w14:paraId="489A4796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FC7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6FF9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Подготовка и переподготовка кадров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7E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3E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A2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B8E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609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A0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7A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7E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2D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61C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2C5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D4E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56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DA4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194</w:t>
            </w:r>
          </w:p>
        </w:tc>
      </w:tr>
      <w:tr w:rsidR="002B03EA" w:rsidRPr="00FF6936" w14:paraId="1C6BC9C8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254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E75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Страхование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94F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004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8C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08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73D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72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904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F3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F09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2A9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DD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B9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E65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AF0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  <w:tr w:rsidR="002B03EA" w:rsidRPr="00FF6936" w14:paraId="76B0C0DF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CB8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981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 страхование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543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486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F1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8F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D9A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7DF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3F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37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658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3B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951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3F1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18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D0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</w:tr>
      <w:tr w:rsidR="002B03EA" w:rsidRPr="00FF6936" w14:paraId="544D2E24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2E9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08D5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виды страхования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B33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04A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D1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6DE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8EF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5A5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7F1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CBD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CC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0B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7D8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341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DE4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336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33AED2A4" w14:textId="77777777" w:rsidTr="00561374">
        <w:trPr>
          <w:gridAfter w:val="1"/>
          <w:wAfter w:w="9" w:type="dxa"/>
          <w:trHeight w:val="7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039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13B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производственные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6AF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03E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B3E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803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1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EE5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8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1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A4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C25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5D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370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EA0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F57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1 122</w:t>
            </w:r>
          </w:p>
        </w:tc>
      </w:tr>
      <w:tr w:rsidR="002B03EA" w:rsidRPr="00FF6936" w14:paraId="13FCA028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BE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8F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Общехозяйственные расходы всего, в том числе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AE4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CC5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B4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0D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1A9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13E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507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290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705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BD6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05A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1E2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9E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AB6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284</w:t>
            </w:r>
          </w:p>
        </w:tc>
      </w:tr>
      <w:tr w:rsidR="002B03EA" w:rsidRPr="00FF6936" w14:paraId="7325E018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DD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B521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Налоги, платежи, сборы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8C2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93D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EA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C9E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17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B1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478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127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219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C81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E87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61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46C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AC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2B03EA" w:rsidRPr="00FF6936" w14:paraId="6A6E364A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EE9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9954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общехозяйственные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052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A61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B2A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7D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C4E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F58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3DA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AC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394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94B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EA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2B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DB9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C2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280</w:t>
            </w:r>
          </w:p>
        </w:tc>
      </w:tr>
      <w:tr w:rsidR="002B03EA" w:rsidRPr="00FF6936" w14:paraId="31B4004F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B1B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567A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Всего расходы по статьям затрат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6B7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62 614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E3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C78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50 478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730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7E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9 831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8DD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39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12 819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B72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61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3C7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3D9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63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44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015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29 736</w:t>
            </w:r>
          </w:p>
        </w:tc>
      </w:tr>
      <w:tr w:rsidR="002B03EA" w:rsidRPr="00FF6936" w14:paraId="4BE451C2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664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B093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Покупная стоимость реализованных товаров;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B7C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B5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9B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3CE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AD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573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A2C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CFA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792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BE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C12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CB7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7DB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19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0A76DC0F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67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91A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АвиаГСМ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7C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788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D19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86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6E5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2AA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AF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D2D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26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A6C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4A3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6B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D44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2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603C103D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D62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AAE7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Материалы на техническое обслуживание и ремонт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28B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168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3B1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AE3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F53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E22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A0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F9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13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CC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5DB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23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EAC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481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1C5B0234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E06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7D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Бортовое и общественное питание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0BF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53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717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F5F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CC3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E7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24B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7A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505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D6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4E7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1D7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4F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45F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6C809DE1" w14:textId="77777777" w:rsidTr="00561374">
        <w:trPr>
          <w:gridAfter w:val="1"/>
          <w:wAfter w:w="9" w:type="dxa"/>
          <w:trHeight w:val="8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46D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14.4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125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45C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2AE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8F7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BB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F17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52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DC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F31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56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15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28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7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5B5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94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1CFD8307" w14:textId="77777777" w:rsidTr="00561374">
        <w:trPr>
          <w:gridAfter w:val="1"/>
          <w:wAfter w:w="9" w:type="dxa"/>
          <w:trHeight w:val="6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B49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64B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Всего расходы по обычным видам деятельности (</w:t>
            </w:r>
            <w:r w:rsidRPr="00FF6936">
              <w:rPr>
                <w:rFonts w:ascii="Calibri" w:eastAsia="Times New Roman" w:hAnsi="Calibri" w:cs="Calibri"/>
                <w:color w:val="106BBE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</w:t>
            </w:r>
            <w:r w:rsidRPr="00FF6936">
              <w:rPr>
                <w:rFonts w:ascii="Calibri" w:eastAsia="Times New Roman" w:hAnsi="Calibri" w:cs="Calibri"/>
                <w:color w:val="106BBE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76E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62 614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AA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9AF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50 478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F4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5C1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9 831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6C2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B13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12 819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A38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6B9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91D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F89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82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38C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F24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29 736</w:t>
            </w:r>
          </w:p>
        </w:tc>
      </w:tr>
      <w:tr w:rsidR="002B03EA" w:rsidRPr="00FF6936" w14:paraId="23C6C75C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6E1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84A8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 расходы: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F71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552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A6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5 285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AF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74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1 152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E82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304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CC8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D0C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4BC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7AF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5C5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FE9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5A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6 171</w:t>
            </w:r>
          </w:p>
        </w:tc>
      </w:tr>
      <w:tr w:rsidR="002B03EA" w:rsidRPr="00FF6936" w14:paraId="6C6AC037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CE0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499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Расходы по оплате услуг кредитных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397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83B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07B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B4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A5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0F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277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FF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C8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F7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86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022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F3D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CFE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348E8F97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E74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8A65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Проценты к уплате по долговым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201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4 087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65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9D5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A8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9E7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5F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46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D5F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A8B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3B5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322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EEE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8FE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65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3 746</w:t>
            </w:r>
          </w:p>
        </w:tc>
      </w:tr>
      <w:tr w:rsidR="002B03EA" w:rsidRPr="00FF6936" w14:paraId="0DDD2E65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672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0296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Налоги и иные обязательные платежи и сборы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1B2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E9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09A8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51B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B19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56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5EC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97A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18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0100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7D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2A9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B9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379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4A2B562A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A08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C1E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Курсовые разницы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C0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875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31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38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4F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D33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8B8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6EA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770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EFA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FA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D9D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F0B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0C8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25C691A7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541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A19F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Расходы по участию в совместной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168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D73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2A0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95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30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D6A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B07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6D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DC4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A6F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B9D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607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A67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2B03EA" w:rsidRPr="00FF6936" w14:paraId="55D8D344" w14:textId="77777777" w:rsidTr="00561374">
        <w:trPr>
          <w:gridAfter w:val="1"/>
          <w:wAfter w:w="9" w:type="dxa"/>
          <w:trHeight w:val="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8CC2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16.6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C732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F0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2 646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D1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BA2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14A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86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453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5E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591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A4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14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F75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793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AD5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8AC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8EE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  <w14:ligatures w14:val="none"/>
              </w:rPr>
              <w:t>2 425</w:t>
            </w:r>
          </w:p>
        </w:tc>
      </w:tr>
      <w:tr w:rsidR="002B03EA" w:rsidRPr="00FF6936" w14:paraId="35181BFF" w14:textId="77777777" w:rsidTr="00561374">
        <w:trPr>
          <w:gridAfter w:val="1"/>
          <w:wAfter w:w="9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C83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02FC" w14:textId="77777777" w:rsidR="002B03EA" w:rsidRPr="00FF6936" w:rsidRDefault="002B03EA" w:rsidP="002B03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Итого расходов (</w:t>
            </w:r>
            <w:r w:rsidRPr="00FF6936">
              <w:rPr>
                <w:rFonts w:ascii="Calibri" w:eastAsia="Times New Roman" w:hAnsi="Calibri" w:cs="Calibri"/>
                <w:color w:val="106BBE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</w:t>
            </w:r>
            <w:r w:rsidRPr="00FF6936">
              <w:rPr>
                <w:rFonts w:ascii="Calibri" w:eastAsia="Times New Roman" w:hAnsi="Calibri" w:cs="Calibri"/>
                <w:color w:val="106BBE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5F2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69 347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352F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453D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55 763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DDB3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D9C5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10 983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27D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612E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13 740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CE6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F9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3 249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999C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F101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8C9B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D699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F94" w14:textId="77777777" w:rsidR="002B03EA" w:rsidRPr="00FF6936" w:rsidRDefault="002B03EA" w:rsidP="002B0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FF693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35 907</w:t>
            </w:r>
          </w:p>
        </w:tc>
      </w:tr>
    </w:tbl>
    <w:p w14:paraId="28FAAAE1" w14:textId="77777777" w:rsidR="002B03EA" w:rsidRPr="002B03EA" w:rsidRDefault="002B03EA">
      <w:pPr>
        <w:rPr>
          <w:rFonts w:ascii="Calibri" w:hAnsi="Calibri" w:cs="Calibri"/>
          <w:sz w:val="20"/>
          <w:szCs w:val="20"/>
        </w:rPr>
      </w:pPr>
    </w:p>
    <w:sectPr w:rsidR="002B03EA" w:rsidRPr="002B03EA" w:rsidSect="00B16C39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DE"/>
    <w:rsid w:val="00022BCF"/>
    <w:rsid w:val="000C4753"/>
    <w:rsid w:val="002B03EA"/>
    <w:rsid w:val="00404833"/>
    <w:rsid w:val="00561374"/>
    <w:rsid w:val="007673E4"/>
    <w:rsid w:val="00953A8D"/>
    <w:rsid w:val="009B33DE"/>
    <w:rsid w:val="00B16C39"/>
    <w:rsid w:val="00B511D2"/>
    <w:rsid w:val="00CA58DA"/>
    <w:rsid w:val="00F626D9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B982"/>
  <w15:chartTrackingRefBased/>
  <w15:docId w15:val="{821403D2-3CD7-4F84-B420-246ACB5A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3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3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33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22BCF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B16C39"/>
    <w:rPr>
      <w:color w:val="954F72"/>
      <w:u w:val="single"/>
    </w:rPr>
  </w:style>
  <w:style w:type="paragraph" w:customStyle="1" w:styleId="msonormal0">
    <w:name w:val="msonormal"/>
    <w:basedOn w:val="a"/>
    <w:rsid w:val="00B1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5">
    <w:name w:val="xl65"/>
    <w:basedOn w:val="a"/>
    <w:rsid w:val="00B16C3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"/>
    <w:rsid w:val="00B16C39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7">
    <w:name w:val="xl67"/>
    <w:basedOn w:val="a"/>
    <w:rsid w:val="00B16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8">
    <w:name w:val="xl68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69">
    <w:name w:val="xl69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0">
    <w:name w:val="xl70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1">
    <w:name w:val="xl71"/>
    <w:basedOn w:val="a"/>
    <w:rsid w:val="00B16C39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B16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3">
    <w:name w:val="xl73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B16C3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5">
    <w:name w:val="xl75"/>
    <w:basedOn w:val="a"/>
    <w:rsid w:val="00B16C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6">
    <w:name w:val="xl76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7">
    <w:name w:val="xl77"/>
    <w:basedOn w:val="a"/>
    <w:rsid w:val="00B16C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78">
    <w:name w:val="xl78"/>
    <w:basedOn w:val="a"/>
    <w:rsid w:val="00B16C3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82F"/>
      <w:kern w:val="0"/>
      <w:lang w:eastAsia="ru-RU"/>
      <w14:ligatures w14:val="none"/>
    </w:rPr>
  </w:style>
  <w:style w:type="paragraph" w:customStyle="1" w:styleId="xl79">
    <w:name w:val="xl79"/>
    <w:basedOn w:val="a"/>
    <w:rsid w:val="00B16C3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26282F"/>
      <w:kern w:val="0"/>
      <w:lang w:eastAsia="ru-RU"/>
      <w14:ligatures w14:val="none"/>
    </w:rPr>
  </w:style>
  <w:style w:type="paragraph" w:customStyle="1" w:styleId="font1">
    <w:name w:val="font1"/>
    <w:basedOn w:val="a"/>
    <w:rsid w:val="002B03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ru-RU"/>
      <w14:ligatures w14:val="none"/>
    </w:rPr>
  </w:style>
  <w:style w:type="paragraph" w:customStyle="1" w:styleId="font5">
    <w:name w:val="font5"/>
    <w:basedOn w:val="a"/>
    <w:rsid w:val="002B03E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106BBE"/>
      <w:kern w:val="0"/>
      <w:sz w:val="22"/>
      <w:szCs w:val="22"/>
      <w:lang w:eastAsia="ru-RU"/>
      <w14:ligatures w14:val="none"/>
    </w:rPr>
  </w:style>
  <w:style w:type="paragraph" w:customStyle="1" w:styleId="xl80">
    <w:name w:val="xl80"/>
    <w:basedOn w:val="a"/>
    <w:rsid w:val="002B03E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81">
    <w:name w:val="xl81"/>
    <w:basedOn w:val="a"/>
    <w:rsid w:val="002B03E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82">
    <w:name w:val="xl82"/>
    <w:basedOn w:val="a"/>
    <w:rsid w:val="002B03E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83">
    <w:name w:val="xl83"/>
    <w:basedOn w:val="a"/>
    <w:rsid w:val="002B0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84">
    <w:name w:val="xl84"/>
    <w:basedOn w:val="a"/>
    <w:rsid w:val="002B0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85">
    <w:name w:val="xl85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i/>
      <w:iCs/>
      <w:kern w:val="0"/>
      <w:lang w:eastAsia="ru-RU"/>
      <w14:ligatures w14:val="none"/>
    </w:rPr>
  </w:style>
  <w:style w:type="paragraph" w:customStyle="1" w:styleId="xl86">
    <w:name w:val="xl86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kern w:val="0"/>
      <w:lang w:eastAsia="ru-RU"/>
      <w14:ligatures w14:val="none"/>
    </w:rPr>
  </w:style>
  <w:style w:type="paragraph" w:customStyle="1" w:styleId="xl87">
    <w:name w:val="xl87"/>
    <w:basedOn w:val="a"/>
    <w:rsid w:val="002B0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lang w:eastAsia="ru-RU"/>
      <w14:ligatures w14:val="none"/>
    </w:rPr>
  </w:style>
  <w:style w:type="paragraph" w:customStyle="1" w:styleId="xl88">
    <w:name w:val="xl88"/>
    <w:basedOn w:val="a"/>
    <w:rsid w:val="002B03E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lang w:eastAsia="ru-RU"/>
      <w14:ligatures w14:val="none"/>
    </w:rPr>
  </w:style>
  <w:style w:type="paragraph" w:customStyle="1" w:styleId="xl89">
    <w:name w:val="xl89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90">
    <w:name w:val="xl90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91">
    <w:name w:val="xl91"/>
    <w:basedOn w:val="a"/>
    <w:rsid w:val="002B0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92">
    <w:name w:val="xl92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xl93">
    <w:name w:val="xl93"/>
    <w:basedOn w:val="a"/>
    <w:rsid w:val="002B03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i/>
      <w:iCs/>
      <w:kern w:val="0"/>
      <w:lang w:eastAsia="ru-RU"/>
      <w14:ligatures w14:val="none"/>
    </w:rPr>
  </w:style>
  <w:style w:type="paragraph" w:customStyle="1" w:styleId="xl94">
    <w:name w:val="xl94"/>
    <w:basedOn w:val="a"/>
    <w:rsid w:val="002B03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2B03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2B03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5;&#1086;&#1083;&#1100;&#1079;&#1086;&#1074;&#1072;&#1090;&#1077;&#1083;&#1100;\AppData\Local\Microsoft\Windows\INetCache\Content.MSO\E7C4D804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sidson@inbox.ru</dc:creator>
  <cp:keywords/>
  <dc:description/>
  <cp:lastModifiedBy>Пользователь</cp:lastModifiedBy>
  <cp:revision>2</cp:revision>
  <dcterms:created xsi:type="dcterms:W3CDTF">2026-05-15T07:24:00Z</dcterms:created>
  <dcterms:modified xsi:type="dcterms:W3CDTF">2026-05-15T07:24:00Z</dcterms:modified>
</cp:coreProperties>
</file>